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91C12E" w14:textId="29426B78" w:rsidR="008C69D1" w:rsidRDefault="008C69D1" w:rsidP="008C69D1">
      <w:pPr>
        <w:pStyle w:val="A-BH-spaceafter"/>
        <w:rPr>
          <w:sz w:val="24"/>
        </w:rPr>
      </w:pPr>
      <w:r>
        <w:t>Unit 3 Web-Based Resources and Videos</w:t>
      </w:r>
      <w:bookmarkStart w:id="0" w:name="_GoBack"/>
      <w:bookmarkEnd w:id="0"/>
    </w:p>
    <w:p w14:paraId="19ACF148" w14:textId="49F59D35" w:rsidR="008C69D1" w:rsidRDefault="008C69D1" w:rsidP="008C69D1">
      <w:pPr>
        <w:pStyle w:val="A-CH"/>
      </w:pPr>
      <w:r>
        <w:t>Chapter 7</w:t>
      </w:r>
    </w:p>
    <w:p w14:paraId="1AB11C65" w14:textId="6E9CD72A" w:rsidR="008C69D1" w:rsidRDefault="008C69D1" w:rsidP="003911FC">
      <w:pPr>
        <w:pStyle w:val="A-EH-lessspaceaboveandbelow"/>
      </w:pPr>
      <w:r>
        <w:t>Sources and Uses of Power (Human Trafficking)</w:t>
      </w:r>
    </w:p>
    <w:p w14:paraId="179AFBE0" w14:textId="77777777" w:rsidR="008C69D1" w:rsidRDefault="00184DBF" w:rsidP="008E44CE">
      <w:pPr>
        <w:pStyle w:val="A-BulletList-level1"/>
        <w:rPr>
          <w:szCs w:val="24"/>
        </w:rPr>
      </w:pPr>
      <w:hyperlink r:id="rId8" w:history="1">
        <w:r w:rsidR="008C69D1">
          <w:rPr>
            <w:rStyle w:val="Hyperlink"/>
            <w:szCs w:val="24"/>
          </w:rPr>
          <w:t>https://www.youtube.com/watch?v=35uM5VMrZas</w:t>
        </w:r>
      </w:hyperlink>
      <w:r w:rsidR="008C69D1">
        <w:rPr>
          <w:szCs w:val="24"/>
        </w:rPr>
        <w:t xml:space="preserve"> </w:t>
      </w:r>
    </w:p>
    <w:p w14:paraId="2FBD8828" w14:textId="77777777" w:rsidR="008C69D1" w:rsidRDefault="008C69D1" w:rsidP="008E44CE">
      <w:pPr>
        <w:pStyle w:val="A-BulletList-level1-spaceafter"/>
        <w:numPr>
          <w:ilvl w:val="0"/>
          <w:numId w:val="0"/>
        </w:numPr>
        <w:ind w:left="720"/>
      </w:pPr>
      <w:r>
        <w:t>Video: “What Is Human Trafficking?” (4:21). The Blue Campaign infographic resources help Homeland Security define what human trafficking is and how we can help respond. This video is step 4 of learning experience 3.</w:t>
      </w:r>
    </w:p>
    <w:p w14:paraId="151D40D3" w14:textId="77777777" w:rsidR="008C69D1" w:rsidRDefault="00184DBF" w:rsidP="008E44CE">
      <w:pPr>
        <w:pStyle w:val="A-BulletList-level1"/>
        <w:rPr>
          <w:szCs w:val="24"/>
        </w:rPr>
      </w:pPr>
      <w:hyperlink r:id="rId9" w:history="1">
        <w:r w:rsidR="008C69D1">
          <w:rPr>
            <w:rStyle w:val="Hyperlink"/>
            <w:szCs w:val="24"/>
          </w:rPr>
          <w:t>https://hhs.texas.gov/services/safety/texas-human-trafficking-resource-center</w:t>
        </w:r>
      </w:hyperlink>
    </w:p>
    <w:p w14:paraId="4A4B0471" w14:textId="77777777" w:rsidR="00DC7180" w:rsidRDefault="008C69D1" w:rsidP="008E44CE">
      <w:pPr>
        <w:pStyle w:val="A-BulletList-level1-spaceafter"/>
        <w:numPr>
          <w:ilvl w:val="0"/>
          <w:numId w:val="0"/>
        </w:numPr>
        <w:ind w:left="720"/>
      </w:pPr>
      <w:r>
        <w:t xml:space="preserve">Video: “Be the One” (52:11). The Texas Human Trafficking Resource Center offers video testimony of the actions ordinary people can take to see, report, and help bring an end to human trafficking. This video is step 11 of learning experience 3. </w:t>
      </w:r>
    </w:p>
    <w:p w14:paraId="1E4C8D69" w14:textId="6343C345" w:rsidR="008C69D1" w:rsidRDefault="00184DBF" w:rsidP="00DC7180">
      <w:pPr>
        <w:pStyle w:val="A-BulletList-level1"/>
      </w:pPr>
      <w:hyperlink r:id="rId10" w:history="1">
        <w:r w:rsidR="003911FC" w:rsidRPr="00286E58">
          <w:rPr>
            <w:rStyle w:val="Hyperlink"/>
            <w:szCs w:val="24"/>
          </w:rPr>
          <w:t>https://polarisproject.org/human-trafficking/recognize-signs</w:t>
        </w:r>
      </w:hyperlink>
      <w:r w:rsidR="008C69D1">
        <w:t xml:space="preserve"> </w:t>
      </w:r>
    </w:p>
    <w:p w14:paraId="79D9B5CE" w14:textId="77777777" w:rsidR="008C69D1" w:rsidRDefault="008C69D1" w:rsidP="008E44CE">
      <w:pPr>
        <w:pStyle w:val="A-BulletList-level1-spaceafter"/>
        <w:numPr>
          <w:ilvl w:val="0"/>
          <w:numId w:val="0"/>
        </w:numPr>
        <w:ind w:left="720"/>
      </w:pPr>
      <w:r>
        <w:t>Polaris Project: “Recognize the Signs”: List of the signs that someone may be a victim of human trafficking. Use with step 3 of the handout “Power and Participation.”</w:t>
      </w:r>
    </w:p>
    <w:p w14:paraId="302096AC" w14:textId="77777777" w:rsidR="008C69D1" w:rsidRDefault="00184DBF" w:rsidP="008E44CE">
      <w:pPr>
        <w:pStyle w:val="A-BulletList-level1"/>
        <w:rPr>
          <w:szCs w:val="24"/>
        </w:rPr>
      </w:pPr>
      <w:hyperlink r:id="rId11" w:history="1">
        <w:r w:rsidR="008C69D1">
          <w:rPr>
            <w:rStyle w:val="Hyperlink"/>
            <w:szCs w:val="24"/>
          </w:rPr>
          <w:t>http://www.usccb.org/about/anti-trafficking-program/human-trafficking.cfm</w:t>
        </w:r>
      </w:hyperlink>
      <w:r w:rsidR="008C69D1">
        <w:rPr>
          <w:szCs w:val="24"/>
        </w:rPr>
        <w:t xml:space="preserve"> </w:t>
      </w:r>
    </w:p>
    <w:p w14:paraId="6D41219E" w14:textId="77777777" w:rsidR="008C69D1" w:rsidRDefault="008C69D1" w:rsidP="008E44CE">
      <w:pPr>
        <w:pStyle w:val="A-BulletList-level1-spaceafter"/>
        <w:numPr>
          <w:ilvl w:val="0"/>
          <w:numId w:val="0"/>
        </w:numPr>
        <w:ind w:left="720"/>
      </w:pPr>
      <w:r>
        <w:t>USCCB human trafficking resources: Brief video with definition and statistics, along with quotes from Catholic Social Teaching and Pope Francis. Use with step 3 of the handout “Power and Participation.”</w:t>
      </w:r>
    </w:p>
    <w:p w14:paraId="76B3A221" w14:textId="77777777" w:rsidR="008C69D1" w:rsidRDefault="00184DBF" w:rsidP="008E44CE">
      <w:pPr>
        <w:pStyle w:val="A-BulletList-level1"/>
        <w:rPr>
          <w:szCs w:val="24"/>
        </w:rPr>
      </w:pPr>
      <w:hyperlink r:id="rId12" w:history="1">
        <w:r w:rsidR="008C69D1">
          <w:rPr>
            <w:rStyle w:val="Hyperlink"/>
            <w:szCs w:val="24"/>
          </w:rPr>
          <w:t>http://usccb.org/about/anti-trafficking-program/</w:t>
        </w:r>
      </w:hyperlink>
    </w:p>
    <w:p w14:paraId="645FD661" w14:textId="0C335B4E" w:rsidR="008C69D1" w:rsidRDefault="008C69D1" w:rsidP="008E44CE">
      <w:pPr>
        <w:pStyle w:val="A-BulletList-level1-spaceafter"/>
        <w:numPr>
          <w:ilvl w:val="0"/>
          <w:numId w:val="0"/>
        </w:numPr>
        <w:ind w:left="720"/>
      </w:pPr>
      <w:r>
        <w:t>Video discussing the work that the USCCB is doing to respond to human trafficking. Use with learning experience 3.</w:t>
      </w:r>
    </w:p>
    <w:p w14:paraId="4BB033F5" w14:textId="77777777" w:rsidR="008C69D1" w:rsidRDefault="00184DBF" w:rsidP="008E44CE">
      <w:pPr>
        <w:pStyle w:val="A-BulletList-level1"/>
        <w:rPr>
          <w:rFonts w:cs="Times New Roman"/>
        </w:rPr>
      </w:pPr>
      <w:hyperlink r:id="rId13" w:history="1">
        <w:r w:rsidR="008C69D1">
          <w:rPr>
            <w:rStyle w:val="Hyperlink"/>
            <w:szCs w:val="24"/>
          </w:rPr>
          <w:t>https://www.youtube.com/watch?v=C7EbFtg8ALk</w:t>
        </w:r>
      </w:hyperlink>
      <w:r w:rsidR="008C69D1">
        <w:t xml:space="preserve"> </w:t>
      </w:r>
    </w:p>
    <w:p w14:paraId="41C62D59" w14:textId="77777777" w:rsidR="008C69D1" w:rsidRDefault="008C69D1" w:rsidP="008E44CE">
      <w:pPr>
        <w:pStyle w:val="A-BulletList-level1"/>
        <w:numPr>
          <w:ilvl w:val="0"/>
          <w:numId w:val="0"/>
        </w:numPr>
        <w:ind w:left="720"/>
      </w:pPr>
      <w:r>
        <w:t>A TEDx talk in which Nacole, a mother of four, shares her family's painful experience with child sex trafficking (12:20). She explains the trappings, complexity, and need for a multifaceted response including specific professional help, and the steps we can take to ensure that this does not continue. Use with learning experience 3.</w:t>
      </w:r>
    </w:p>
    <w:p w14:paraId="5D107416" w14:textId="39A719AA" w:rsidR="008C69D1" w:rsidRDefault="008C69D1" w:rsidP="003911FC">
      <w:pPr>
        <w:pStyle w:val="A-EH-lessspaceaboveandbelow"/>
      </w:pPr>
      <w:r>
        <w:t>Resurrection of the Dead FAQs</w:t>
      </w:r>
    </w:p>
    <w:p w14:paraId="5B425D03" w14:textId="77777777" w:rsidR="008C69D1" w:rsidRDefault="00184DBF" w:rsidP="00047D34">
      <w:pPr>
        <w:pStyle w:val="A-BulletList-level1"/>
        <w:rPr>
          <w:szCs w:val="24"/>
          <w:u w:val="single"/>
        </w:rPr>
      </w:pPr>
      <w:hyperlink r:id="rId14" w:history="1">
        <w:r w:rsidR="008C69D1">
          <w:rPr>
            <w:rStyle w:val="Hyperlink"/>
            <w:szCs w:val="24"/>
          </w:rPr>
          <w:t>https://www.youtube.com/watch?v=WlHUKY3jBv0</w:t>
        </w:r>
      </w:hyperlink>
    </w:p>
    <w:p w14:paraId="1BF720F2" w14:textId="77777777" w:rsidR="008C69D1" w:rsidRDefault="008C69D1" w:rsidP="00047D34">
      <w:pPr>
        <w:pStyle w:val="A-BulletList-level1"/>
        <w:numPr>
          <w:ilvl w:val="0"/>
          <w:numId w:val="0"/>
        </w:numPr>
        <w:ind w:left="720"/>
        <w:rPr>
          <w:szCs w:val="24"/>
        </w:rPr>
      </w:pPr>
      <w:r>
        <w:rPr>
          <w:szCs w:val="24"/>
        </w:rPr>
        <w:t>“I Will Rise,” song by Chris Tomlin (5:01). Use with learning experience 4.</w:t>
      </w:r>
    </w:p>
    <w:p w14:paraId="72B7AA1E" w14:textId="179EF39D" w:rsidR="008C69D1" w:rsidRDefault="008C69D1" w:rsidP="00047D34">
      <w:pPr>
        <w:pStyle w:val="A-EH-lessspaceaboveandbelow"/>
      </w:pPr>
      <w:r>
        <w:t xml:space="preserve">Practicing Empathy </w:t>
      </w:r>
    </w:p>
    <w:p w14:paraId="0B0648AC" w14:textId="77777777" w:rsidR="008C69D1" w:rsidRDefault="00184DBF" w:rsidP="00047D34">
      <w:pPr>
        <w:pStyle w:val="A-BulletList-level1"/>
        <w:rPr>
          <w:rStyle w:val="Hyperlink"/>
        </w:rPr>
      </w:pPr>
      <w:hyperlink r:id="rId15" w:history="1">
        <w:r w:rsidR="008C69D1">
          <w:rPr>
            <w:rStyle w:val="Hyperlink"/>
            <w:szCs w:val="24"/>
          </w:rPr>
          <w:t>https://www.youtube.com/watch?v=1Evwgu369Jw</w:t>
        </w:r>
      </w:hyperlink>
      <w:r w:rsidR="008C69D1">
        <w:rPr>
          <w:rStyle w:val="Hyperlink"/>
          <w:szCs w:val="24"/>
        </w:rPr>
        <w:t>'</w:t>
      </w:r>
    </w:p>
    <w:p w14:paraId="0B1EA70F" w14:textId="77777777" w:rsidR="008C69D1" w:rsidRDefault="008C69D1" w:rsidP="00047D34">
      <w:pPr>
        <w:pStyle w:val="A-BulletList-level1"/>
        <w:numPr>
          <w:ilvl w:val="0"/>
          <w:numId w:val="0"/>
        </w:numPr>
        <w:ind w:left="720"/>
      </w:pPr>
      <w:r>
        <w:rPr>
          <w:szCs w:val="24"/>
        </w:rPr>
        <w:t>Brené Brown on empathy (2:53). A brief, beautifully animated short on the best way to ease someone’s pain and suffering. Use this with learning experience 5.</w:t>
      </w:r>
    </w:p>
    <w:p w14:paraId="31FBA33F" w14:textId="77777777" w:rsidR="008C69D1" w:rsidRDefault="008C69D1" w:rsidP="008C69D1">
      <w:pPr>
        <w:spacing w:after="240" w:line="276" w:lineRule="auto"/>
        <w:rPr>
          <w:rFonts w:cs="Arial"/>
          <w:szCs w:val="24"/>
          <w:highlight w:val="yellow"/>
        </w:rPr>
      </w:pPr>
    </w:p>
    <w:p w14:paraId="1DB27597" w14:textId="66281A01" w:rsidR="008C69D1" w:rsidRDefault="008C69D1" w:rsidP="00047D34">
      <w:pPr>
        <w:pStyle w:val="A-CH"/>
      </w:pPr>
      <w:r>
        <w:lastRenderedPageBreak/>
        <w:t>Chapter 8</w:t>
      </w:r>
    </w:p>
    <w:p w14:paraId="6255E331" w14:textId="577CB492" w:rsidR="008C69D1" w:rsidRDefault="008C69D1" w:rsidP="00047D34">
      <w:pPr>
        <w:pStyle w:val="A-EH-lessspaceaboveandbelow"/>
      </w:pPr>
      <w:r>
        <w:t>A Paschal Mystery Litany</w:t>
      </w:r>
    </w:p>
    <w:p w14:paraId="13F9B7A1" w14:textId="77777777" w:rsidR="008C69D1" w:rsidRDefault="00184DBF" w:rsidP="00047D34">
      <w:pPr>
        <w:pStyle w:val="A-BulletList-level1"/>
        <w:rPr>
          <w:szCs w:val="24"/>
        </w:rPr>
      </w:pPr>
      <w:hyperlink r:id="rId16" w:history="1">
        <w:r w:rsidR="008C69D1">
          <w:rPr>
            <w:rStyle w:val="Hyperlink"/>
          </w:rPr>
          <w:t>https://www.thegospelcoalition.org/article/difference-between-guilt-shame/</w:t>
        </w:r>
      </w:hyperlink>
    </w:p>
    <w:p w14:paraId="6E065362" w14:textId="77777777" w:rsidR="008C69D1" w:rsidRDefault="008C69D1" w:rsidP="00047D34">
      <w:pPr>
        <w:pStyle w:val="A-BulletList-level1"/>
        <w:numPr>
          <w:ilvl w:val="0"/>
          <w:numId w:val="0"/>
        </w:numPr>
        <w:ind w:left="720"/>
        <w:rPr>
          <w:rFonts w:cs="Times New Roman"/>
        </w:rPr>
      </w:pPr>
      <w:r>
        <w:t>Use with step 6 of the handout “My Timeline and the Paschal Mystery”. An article by the Gospel Coalition that explains the difference between guilt and shame.</w:t>
      </w:r>
    </w:p>
    <w:p w14:paraId="03B9C3C7" w14:textId="2B7A97D1" w:rsidR="008C69D1" w:rsidRDefault="008C69D1" w:rsidP="00047D34">
      <w:pPr>
        <w:pStyle w:val="A-EH-lessspaceaboveandbelow"/>
      </w:pPr>
      <w:r>
        <w:t>Religious Imagination and Particular Judgment</w:t>
      </w:r>
    </w:p>
    <w:p w14:paraId="08984F6F" w14:textId="77777777" w:rsidR="008C69D1" w:rsidRDefault="00184DBF" w:rsidP="00047D34">
      <w:pPr>
        <w:pStyle w:val="A-BulletList-level1"/>
        <w:rPr>
          <w:szCs w:val="24"/>
        </w:rPr>
      </w:pPr>
      <w:hyperlink r:id="rId17" w:history="1">
        <w:r w:rsidR="008C69D1">
          <w:rPr>
            <w:rStyle w:val="Hyperlink"/>
          </w:rPr>
          <w:t>http://w2.vatican.va/content/john-paul-ii/en/audiences/1999/documents/hf_jp-ii_aud_04081999.html</w:t>
        </w:r>
      </w:hyperlink>
    </w:p>
    <w:p w14:paraId="562C1A42" w14:textId="77777777" w:rsidR="008C69D1" w:rsidRDefault="008C69D1" w:rsidP="00047D34">
      <w:pPr>
        <w:pStyle w:val="A-BulletList-level1-spaceafter"/>
        <w:numPr>
          <w:ilvl w:val="0"/>
          <w:numId w:val="0"/>
        </w:numPr>
        <w:ind w:left="720"/>
      </w:pPr>
      <w:r>
        <w:t xml:space="preserve">Pope Saint John Paul II gave a series of three Wednesday Audiences in July and August 1999, in which he explained that Heaven and Hell were not “places” so much as “states of being.” Use this with learning experience 7. </w:t>
      </w:r>
    </w:p>
    <w:p w14:paraId="70F02F5A" w14:textId="77777777" w:rsidR="008C69D1" w:rsidRDefault="00184DBF" w:rsidP="00047D34">
      <w:pPr>
        <w:pStyle w:val="A-BulletList-level1"/>
        <w:rPr>
          <w:szCs w:val="24"/>
        </w:rPr>
      </w:pPr>
      <w:hyperlink r:id="rId18" w:history="1">
        <w:r w:rsidR="008C69D1">
          <w:rPr>
            <w:rStyle w:val="Hyperlink"/>
            <w:szCs w:val="24"/>
          </w:rPr>
          <w:t>http://www.ncregister.com/blog/mark-shea/purgatory-wheres-ithat-i-in-the-bible-part-one</w:t>
        </w:r>
      </w:hyperlink>
      <w:r w:rsidR="008C69D1">
        <w:rPr>
          <w:szCs w:val="24"/>
        </w:rPr>
        <w:t xml:space="preserve"> </w:t>
      </w:r>
    </w:p>
    <w:p w14:paraId="49558F00" w14:textId="77777777" w:rsidR="008C69D1" w:rsidRDefault="00184DBF" w:rsidP="00047D34">
      <w:pPr>
        <w:pStyle w:val="A-BulletList-level1"/>
        <w:rPr>
          <w:szCs w:val="24"/>
        </w:rPr>
      </w:pPr>
      <w:hyperlink r:id="rId19" w:history="1">
        <w:r w:rsidR="008C69D1">
          <w:rPr>
            <w:rStyle w:val="Hyperlink"/>
            <w:szCs w:val="24"/>
          </w:rPr>
          <w:t>http://www.ncregister.com/blog/mark-shea/purgatory-wheres-that-in-the-bible-part-two</w:t>
        </w:r>
      </w:hyperlink>
    </w:p>
    <w:p w14:paraId="725BBDDA" w14:textId="77777777" w:rsidR="008C69D1" w:rsidRDefault="00184DBF" w:rsidP="00047D34">
      <w:pPr>
        <w:pStyle w:val="A-BulletList-level1"/>
        <w:rPr>
          <w:rStyle w:val="Hyperlink"/>
        </w:rPr>
      </w:pPr>
      <w:hyperlink r:id="rId20" w:history="1">
        <w:r w:rsidR="008C69D1">
          <w:rPr>
            <w:rStyle w:val="Hyperlink"/>
            <w:szCs w:val="24"/>
          </w:rPr>
          <w:t>http://www.ncregister.com/blog/mark-shea/purgatory-wheres-ithat-i-in-the-bible-part-three</w:t>
        </w:r>
      </w:hyperlink>
    </w:p>
    <w:p w14:paraId="448F3FA4" w14:textId="77777777" w:rsidR="008C69D1" w:rsidRDefault="00184DBF" w:rsidP="00047D34">
      <w:pPr>
        <w:pStyle w:val="A-BulletList-level1"/>
      </w:pPr>
      <w:hyperlink r:id="rId21" w:history="1">
        <w:r w:rsidR="008C69D1">
          <w:rPr>
            <w:rStyle w:val="Hyperlink"/>
            <w:szCs w:val="24"/>
          </w:rPr>
          <w:t>http://www.ncregister.com/blog/mark-shea/purgatory-wheres-ithat-i-in-the-bible-part-four</w:t>
        </w:r>
      </w:hyperlink>
      <w:r w:rsidR="008C69D1">
        <w:rPr>
          <w:szCs w:val="24"/>
        </w:rPr>
        <w:t xml:space="preserve"> </w:t>
      </w:r>
    </w:p>
    <w:p w14:paraId="468962B3" w14:textId="77777777" w:rsidR="008C69D1" w:rsidRDefault="008C69D1" w:rsidP="00047D34">
      <w:pPr>
        <w:pStyle w:val="A-BulletList-level1"/>
        <w:numPr>
          <w:ilvl w:val="0"/>
          <w:numId w:val="0"/>
        </w:numPr>
        <w:ind w:left="720"/>
        <w:rPr>
          <w:szCs w:val="24"/>
        </w:rPr>
      </w:pPr>
      <w:r>
        <w:rPr>
          <w:szCs w:val="24"/>
        </w:rPr>
        <w:t xml:space="preserve">Supplemental information on Purgatory: In a four-part series in the </w:t>
      </w:r>
      <w:r>
        <w:rPr>
          <w:i/>
          <w:iCs/>
          <w:szCs w:val="24"/>
        </w:rPr>
        <w:t>National Catholic Register,</w:t>
      </w:r>
      <w:r>
        <w:rPr>
          <w:szCs w:val="24"/>
        </w:rPr>
        <w:t xml:space="preserve"> Mark Shea explains the meaning, purpose, and scriptural foundation of purgatory.</w:t>
      </w:r>
    </w:p>
    <w:sectPr w:rsidR="008C69D1" w:rsidSect="00984CD1">
      <w:headerReference w:type="even" r:id="rId22"/>
      <w:headerReference w:type="default" r:id="rId23"/>
      <w:footerReference w:type="even" r:id="rId24"/>
      <w:footerReference w:type="default" r:id="rId25"/>
      <w:headerReference w:type="first" r:id="rId26"/>
      <w:footerReference w:type="first" r:id="rId27"/>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A3FA93" w14:textId="77777777" w:rsidR="00C84BF3" w:rsidRDefault="00C84BF3" w:rsidP="004D0079">
      <w:r>
        <w:separator/>
      </w:r>
    </w:p>
    <w:p w14:paraId="29D09293" w14:textId="77777777" w:rsidR="00C84BF3" w:rsidRDefault="00C84BF3"/>
  </w:endnote>
  <w:endnote w:type="continuationSeparator" w:id="0">
    <w:p w14:paraId="605BB639" w14:textId="77777777" w:rsidR="00C84BF3" w:rsidRDefault="00C84BF3" w:rsidP="004D0079">
      <w:r>
        <w:continuationSeparator/>
      </w:r>
    </w:p>
    <w:p w14:paraId="396A9368"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BD1297"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29D5EA01"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575CA35E" wp14:editId="17F42498">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89D59F"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639C232F" w14:textId="77777777" w:rsidR="00F83AB9" w:rsidRPr="000318AE" w:rsidRDefault="006C199B" w:rsidP="00F83AB9">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F83AB9" w:rsidRPr="00D24928">
                                <w:rPr>
                                  <w:rFonts w:ascii="Arial" w:hAnsi="Arial" w:cs="Arial"/>
                                  <w:color w:val="000000"/>
                                  <w:sz w:val="18"/>
                                  <w:szCs w:val="18"/>
                                </w:rPr>
                                <w:t>TX006599</w:t>
                              </w:r>
                            </w:p>
                            <w:p w14:paraId="1BA10700" w14:textId="3712B450" w:rsidR="000D4538" w:rsidRPr="000318AE" w:rsidRDefault="000D4538" w:rsidP="00F83AB9">
                              <w:pPr>
                                <w:tabs>
                                  <w:tab w:val="right" w:pos="9000"/>
                                </w:tabs>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5CA35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14:paraId="4A89D59F"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639C232F" w14:textId="77777777" w:rsidR="00F83AB9" w:rsidRPr="000318AE" w:rsidRDefault="006C199B" w:rsidP="00F83AB9">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F83AB9" w:rsidRPr="00D24928">
                          <w:rPr>
                            <w:rFonts w:ascii="Arial" w:hAnsi="Arial" w:cs="Arial"/>
                            <w:color w:val="000000"/>
                            <w:sz w:val="18"/>
                            <w:szCs w:val="18"/>
                          </w:rPr>
                          <w:t>TX006599</w:t>
                        </w:r>
                      </w:p>
                      <w:p w14:paraId="1BA10700" w14:textId="3712B450" w:rsidR="000D4538" w:rsidRPr="000318AE" w:rsidRDefault="000D4538" w:rsidP="00F83AB9">
                        <w:pPr>
                          <w:tabs>
                            <w:tab w:val="right" w:pos="9000"/>
                          </w:tabs>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0C2C8DB9" wp14:editId="2445B605">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831EA" w14:textId="77777777" w:rsidR="00FE5D24" w:rsidRDefault="006515F4">
    <w:r>
      <w:rPr>
        <w:noProof/>
      </w:rPr>
      <mc:AlternateContent>
        <mc:Choice Requires="wps">
          <w:drawing>
            <wp:anchor distT="0" distB="0" distL="114300" distR="114300" simplePos="0" relativeHeight="251654656" behindDoc="0" locked="1" layoutInCell="0" allowOverlap="1" wp14:anchorId="2164A00E" wp14:editId="2C5D027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7142C4"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341B27F4" w14:textId="0F173671"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D24928" w:rsidRPr="00D24928">
                            <w:rPr>
                              <w:rFonts w:ascii="Arial" w:hAnsi="Arial" w:cs="Arial"/>
                              <w:color w:val="000000"/>
                              <w:sz w:val="18"/>
                              <w:szCs w:val="18"/>
                            </w:rPr>
                            <w:t>TX006599</w:t>
                          </w:r>
                        </w:p>
                        <w:p w14:paraId="10D891D0"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64A00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14:paraId="207142C4"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341B27F4" w14:textId="0F173671"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D24928" w:rsidRPr="00D24928">
                      <w:rPr>
                        <w:rFonts w:ascii="Arial" w:hAnsi="Arial" w:cs="Arial"/>
                        <w:color w:val="000000"/>
                        <w:sz w:val="18"/>
                        <w:szCs w:val="18"/>
                      </w:rPr>
                      <w:t>TX006599</w:t>
                    </w:r>
                  </w:p>
                  <w:p w14:paraId="10D891D0"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07337C3A" wp14:editId="5D31620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1BDF43" w14:textId="77777777" w:rsidR="00C84BF3" w:rsidRDefault="00C84BF3" w:rsidP="004D0079">
      <w:r>
        <w:separator/>
      </w:r>
    </w:p>
    <w:p w14:paraId="4650D32C" w14:textId="77777777" w:rsidR="00C84BF3" w:rsidRDefault="00C84BF3"/>
  </w:footnote>
  <w:footnote w:type="continuationSeparator" w:id="0">
    <w:p w14:paraId="23E89530" w14:textId="77777777" w:rsidR="00C84BF3" w:rsidRDefault="00C84BF3" w:rsidP="004D0079">
      <w:r>
        <w:continuationSeparator/>
      </w:r>
    </w:p>
    <w:p w14:paraId="2CB0095D"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D7A33" w14:textId="77777777" w:rsidR="00FE5D24" w:rsidRDefault="00FE5D24"/>
  <w:p w14:paraId="3AB5A5F5"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DE6E91" w14:textId="00AA2DB5" w:rsidR="00FE5D24" w:rsidRPr="00634278" w:rsidRDefault="00F83AB9" w:rsidP="00634278">
    <w:pPr>
      <w:pStyle w:val="A-Header-articletitlepage2"/>
    </w:pPr>
    <w:r>
      <w:t>Unit 3 Web-Based Resources and Videos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7C0DF9" w14:textId="77777777" w:rsidR="00FE5D24" w:rsidRPr="003E24F6" w:rsidRDefault="00E954EA" w:rsidP="00634278">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E44CB2AC"/>
    <w:lvl w:ilvl="0" w:tplc="203E3502">
      <w:start w:val="1"/>
      <w:numFmt w:val="bullet"/>
      <w:pStyle w:val="A-BulletList-level1"/>
      <w:lvlText w:val=""/>
      <w:lvlJc w:val="left"/>
      <w:pPr>
        <w:ind w:left="1170" w:hanging="360"/>
      </w:pPr>
      <w:rPr>
        <w:rFonts w:ascii="Symbol" w:hAnsi="Symbol" w:hint="default"/>
        <w:color w:val="auto"/>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27036E2"/>
    <w:multiLevelType w:val="hybridMultilevel"/>
    <w:tmpl w:val="FA6C9C7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4"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7"/>
  </w:num>
  <w:num w:numId="29">
    <w:abstractNumId w:val="11"/>
  </w:num>
  <w:num w:numId="30">
    <w:abstractNumId w:val="35"/>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4"/>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6"/>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 w:numId="5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47D34"/>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4DBF"/>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911FC"/>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C69D1"/>
    <w:rsid w:val="008D10BC"/>
    <w:rsid w:val="008D1CED"/>
    <w:rsid w:val="008E0BDC"/>
    <w:rsid w:val="008E44CE"/>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02A1"/>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65534"/>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4928"/>
    <w:rsid w:val="00D27D52"/>
    <w:rsid w:val="00D33298"/>
    <w:rsid w:val="00D36E17"/>
    <w:rsid w:val="00D45298"/>
    <w:rsid w:val="00D57D5E"/>
    <w:rsid w:val="00D64EB1"/>
    <w:rsid w:val="00D73DDC"/>
    <w:rsid w:val="00D80DBD"/>
    <w:rsid w:val="00D82358"/>
    <w:rsid w:val="00D83EE1"/>
    <w:rsid w:val="00D974A5"/>
    <w:rsid w:val="00DB4EA7"/>
    <w:rsid w:val="00DC08C5"/>
    <w:rsid w:val="00DC7180"/>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545D3"/>
    <w:rsid w:val="00F637AE"/>
    <w:rsid w:val="00F63A43"/>
    <w:rsid w:val="00F6416B"/>
    <w:rsid w:val="00F713FF"/>
    <w:rsid w:val="00F725E8"/>
    <w:rsid w:val="00F7282A"/>
    <w:rsid w:val="00F72AC5"/>
    <w:rsid w:val="00F80D72"/>
    <w:rsid w:val="00F82D2A"/>
    <w:rsid w:val="00F83AB9"/>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35619C09"/>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character" w:styleId="Hyperlink">
    <w:name w:val="Hyperlink"/>
    <w:basedOn w:val="DefaultParagraphFont"/>
    <w:uiPriority w:val="99"/>
    <w:unhideWhenUsed/>
    <w:rsid w:val="008C69D1"/>
    <w:rPr>
      <w:color w:val="0000FF"/>
      <w:u w:val="single"/>
    </w:rPr>
  </w:style>
  <w:style w:type="character" w:styleId="UnresolvedMention">
    <w:name w:val="Unresolved Mention"/>
    <w:basedOn w:val="DefaultParagraphFont"/>
    <w:uiPriority w:val="99"/>
    <w:semiHidden/>
    <w:unhideWhenUsed/>
    <w:rsid w:val="00DC71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213512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35uM5VMrZas" TargetMode="External"/><Relationship Id="rId13" Type="http://schemas.openxmlformats.org/officeDocument/2006/relationships/hyperlink" Target="https://www.youtube.com/watch?v=C7EbFtg8ALk" TargetMode="External"/><Relationship Id="rId18" Type="http://schemas.openxmlformats.org/officeDocument/2006/relationships/hyperlink" Target="http://www.ncregister.com/blog/mark-shea/purgatory-wheres-ithat-i-in-the-bible-part-one"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ncregister.com/blog/mark-shea/purgatory-wheres-ithat-i-in-the-bible-part-four" TargetMode="External"/><Relationship Id="rId7" Type="http://schemas.openxmlformats.org/officeDocument/2006/relationships/endnotes" Target="endnotes.xml"/><Relationship Id="rId12" Type="http://schemas.openxmlformats.org/officeDocument/2006/relationships/hyperlink" Target="http://usccb.org/about/anti-trafficking-program/" TargetMode="External"/><Relationship Id="rId17" Type="http://schemas.openxmlformats.org/officeDocument/2006/relationships/hyperlink" Target="http://w2.vatican.va/content/john-paul-ii/en/audiences/1999/documents/hf_jp-ii_aud_04081999.html"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thegospelcoalition.org/article/difference-between-guilt-shame/" TargetMode="External"/><Relationship Id="rId20" Type="http://schemas.openxmlformats.org/officeDocument/2006/relationships/hyperlink" Target="http://www.ncregister.com/blog/mark-shea/purgatory-wheres-ithat-i-in-the-bible-part-thre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sccb.org/about/anti-trafficking-program/human-trafficking.cfm"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youtube.com/watch?v=1Evwgu369Jw"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polarisproject.org/human-trafficking/recognize-signs" TargetMode="External"/><Relationship Id="rId19" Type="http://schemas.openxmlformats.org/officeDocument/2006/relationships/hyperlink" Target="http://www.ncregister.com/blog/mark-shea/purgatory-wheres-that-in-the-bible-part-two" TargetMode="External"/><Relationship Id="rId4" Type="http://schemas.openxmlformats.org/officeDocument/2006/relationships/settings" Target="settings.xml"/><Relationship Id="rId9" Type="http://schemas.openxmlformats.org/officeDocument/2006/relationships/hyperlink" Target="https://hhs.texas.gov/services/safety/texas-human-trafficking-resource-center" TargetMode="External"/><Relationship Id="rId14" Type="http://schemas.openxmlformats.org/officeDocument/2006/relationships/hyperlink" Target="https://www.youtube.com/watch?v=WlHUKY3jBv0" TargetMode="External"/><Relationship Id="rId22" Type="http://schemas.openxmlformats.org/officeDocument/2006/relationships/header" Target="header1.xml"/><Relationship Id="rId27"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947031-6724-4777-84AA-87E704809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2</Pages>
  <Words>664</Words>
  <Characters>3788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Becky Gochanour</cp:lastModifiedBy>
  <cp:revision>178</cp:revision>
  <cp:lastPrinted>2018-04-06T18:09:00Z</cp:lastPrinted>
  <dcterms:created xsi:type="dcterms:W3CDTF">2011-05-03T23:25:00Z</dcterms:created>
  <dcterms:modified xsi:type="dcterms:W3CDTF">2019-12-09T17:48:00Z</dcterms:modified>
</cp:coreProperties>
</file>